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97F" w:rsidRDefault="0003097F" w:rsidP="0003097F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3097F" w:rsidRPr="00393DA5" w:rsidRDefault="0003097F" w:rsidP="0003097F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393DA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3097F" w:rsidRPr="00FA0061" w:rsidRDefault="0003097F" w:rsidP="0003097F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03097F" w:rsidRPr="00554463" w:rsidRDefault="0003097F" w:rsidP="0003097F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54463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55446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3097F" w:rsidRPr="00554463" w:rsidRDefault="0003097F" w:rsidP="0003097F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от________________№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</w:t>
      </w:r>
    </w:p>
    <w:p w:rsidR="0003097F" w:rsidRPr="00554463" w:rsidRDefault="0003097F" w:rsidP="0003097F">
      <w:pPr>
        <w:jc w:val="center"/>
        <w:rPr>
          <w:b/>
          <w:sz w:val="28"/>
          <w:szCs w:val="28"/>
        </w:rPr>
      </w:pPr>
    </w:p>
    <w:p w:rsidR="0003097F" w:rsidRDefault="0003097F" w:rsidP="0003097F">
      <w:pPr>
        <w:pStyle w:val="1"/>
        <w:rPr>
          <w:rFonts w:ascii="Times New Roman" w:hAnsi="Times New Roman"/>
          <w:szCs w:val="28"/>
        </w:rPr>
      </w:pPr>
    </w:p>
    <w:p w:rsidR="0003097F" w:rsidRPr="00DD2632" w:rsidRDefault="0003097F" w:rsidP="0003097F">
      <w:pPr>
        <w:tabs>
          <w:tab w:val="left" w:pos="567"/>
        </w:tabs>
        <w:ind w:left="4848"/>
        <w:jc w:val="both"/>
        <w:rPr>
          <w:sz w:val="28"/>
          <w:szCs w:val="28"/>
        </w:rPr>
      </w:pPr>
    </w:p>
    <w:p w:rsidR="0003097F" w:rsidRPr="00DD2632" w:rsidRDefault="0003097F" w:rsidP="0003097F">
      <w:pPr>
        <w:pStyle w:val="1"/>
        <w:rPr>
          <w:rFonts w:ascii="Times New Roman" w:hAnsi="Times New Roman"/>
          <w:b/>
          <w:bCs/>
          <w:spacing w:val="0"/>
        </w:rPr>
      </w:pPr>
      <w:r w:rsidRPr="00DD2632">
        <w:rPr>
          <w:rFonts w:ascii="Times New Roman" w:hAnsi="Times New Roman"/>
          <w:b/>
          <w:bCs/>
          <w:spacing w:val="0"/>
        </w:rPr>
        <w:t>Правила</w:t>
      </w:r>
    </w:p>
    <w:p w:rsidR="0003097F" w:rsidRPr="00DD2632" w:rsidRDefault="0003097F" w:rsidP="0003097F">
      <w:pPr>
        <w:pStyle w:val="1"/>
        <w:rPr>
          <w:rFonts w:ascii="Times New Roman" w:hAnsi="Times New Roman"/>
          <w:b/>
          <w:bCs/>
          <w:spacing w:val="0"/>
          <w:szCs w:val="28"/>
        </w:rPr>
      </w:pPr>
      <w:r w:rsidRPr="00DD2632">
        <w:rPr>
          <w:rFonts w:ascii="Times New Roman" w:hAnsi="Times New Roman"/>
          <w:b/>
          <w:bCs/>
          <w:spacing w:val="0"/>
          <w:szCs w:val="28"/>
        </w:rPr>
        <w:t>формирования, ведения и обязательного опубликования перечня муниципального имущества, свободного от прав третьих лиц</w:t>
      </w:r>
    </w:p>
    <w:p w:rsidR="0003097F" w:rsidRPr="00DD2632" w:rsidRDefault="0003097F" w:rsidP="0003097F">
      <w:pPr>
        <w:jc w:val="center"/>
        <w:rPr>
          <w:sz w:val="28"/>
          <w:szCs w:val="28"/>
        </w:rPr>
      </w:pPr>
      <w:proofErr w:type="gramStart"/>
      <w:r w:rsidRPr="00DD2632">
        <w:rPr>
          <w:b/>
          <w:bCs/>
          <w:sz w:val="28"/>
          <w:szCs w:val="28"/>
        </w:rPr>
        <w:t xml:space="preserve">(за исключением </w:t>
      </w:r>
      <w:r w:rsidRPr="00DD2632">
        <w:rPr>
          <w:b/>
          <w:sz w:val="28"/>
          <w:szCs w:val="28"/>
        </w:rPr>
        <w:t xml:space="preserve">права хозяйственного ведения, права оперативного управления, а также </w:t>
      </w:r>
      <w:r w:rsidRPr="00DD2632">
        <w:rPr>
          <w:b/>
          <w:bCs/>
          <w:sz w:val="28"/>
          <w:szCs w:val="28"/>
        </w:rPr>
        <w:t>имущественных прав субъектов малого и среднего предпринимательства), предназначенного для предоставления во владение и (или) в пользование 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DD2632">
        <w:rPr>
          <w:b/>
          <w:bCs/>
          <w:sz w:val="28"/>
        </w:rPr>
        <w:t>,</w:t>
      </w:r>
      <w:r w:rsidRPr="00DD2632">
        <w:rPr>
          <w:b/>
          <w:sz w:val="28"/>
          <w:szCs w:val="28"/>
        </w:rPr>
        <w:t xml:space="preserve">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proofErr w:type="gramEnd"/>
    </w:p>
    <w:p w:rsidR="0003097F" w:rsidRPr="00C7683C" w:rsidRDefault="0003097F" w:rsidP="0003097F">
      <w:pPr>
        <w:rPr>
          <w:sz w:val="28"/>
          <w:szCs w:val="28"/>
        </w:rPr>
      </w:pPr>
    </w:p>
    <w:p w:rsidR="0003097F" w:rsidRPr="00C7683C" w:rsidRDefault="0003097F" w:rsidP="0003097F">
      <w:pPr>
        <w:rPr>
          <w:sz w:val="28"/>
          <w:szCs w:val="28"/>
        </w:rPr>
      </w:pP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Pr="00DD2632">
        <w:rPr>
          <w:sz w:val="28"/>
          <w:szCs w:val="28"/>
        </w:rPr>
        <w:t>Настоящие Правила устанавливают порядок формирования, ведения (в</w:t>
      </w:r>
      <w:proofErr w:type="gramEnd"/>
      <w:r w:rsidRPr="00DD2632">
        <w:rPr>
          <w:sz w:val="28"/>
          <w:szCs w:val="28"/>
        </w:rPr>
        <w:t xml:space="preserve"> </w:t>
      </w:r>
      <w:proofErr w:type="gramStart"/>
      <w:r w:rsidRPr="00DD2632">
        <w:rPr>
          <w:sz w:val="28"/>
          <w:szCs w:val="28"/>
        </w:rPr>
        <w:t xml:space="preserve">том числе ежегодного дополнения) и обязательного опубликования Перечня муниципального имущества </w:t>
      </w:r>
      <w:r>
        <w:rPr>
          <w:sz w:val="28"/>
          <w:szCs w:val="28"/>
        </w:rPr>
        <w:t>Советского</w:t>
      </w:r>
      <w:r w:rsidRPr="00DD2632">
        <w:rPr>
          <w:sz w:val="28"/>
          <w:szCs w:val="28"/>
        </w:rPr>
        <w:t xml:space="preserve"> сельского поселения </w:t>
      </w:r>
      <w:proofErr w:type="spellStart"/>
      <w:r w:rsidRPr="00DD2632">
        <w:rPr>
          <w:sz w:val="28"/>
          <w:szCs w:val="28"/>
        </w:rPr>
        <w:t>Новокубанского</w:t>
      </w:r>
      <w:proofErr w:type="spellEnd"/>
      <w:r w:rsidRPr="00DD2632">
        <w:rPr>
          <w:sz w:val="28"/>
          <w:szCs w:val="28"/>
        </w:rPr>
        <w:t xml:space="preserve"> района (за исключением земельных участков, предназначенных для ведения личного подсобного хозяйства, огородничества, садоводства, индивидуального жилищного строительства),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</w:t>
      </w:r>
      <w:proofErr w:type="gramEnd"/>
      <w:r w:rsidRPr="00DD2632">
        <w:rPr>
          <w:sz w:val="28"/>
          <w:szCs w:val="28"/>
        </w:rPr>
        <w:t xml:space="preserve">) </w:t>
      </w:r>
      <w:proofErr w:type="gramStart"/>
      <w:r w:rsidRPr="00DD2632">
        <w:rPr>
          <w:sz w:val="28"/>
          <w:szCs w:val="28"/>
        </w:rPr>
        <w:t>пользование на долгосрочной основе (в том числе по льготным ставкам арендной платы) субъектами малого и среднего предпринимательства и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режим, предусмотренного частью 4 статьи 18 Федерального закона от 24 июля 2007 года № 209-ФЗ «О развитии малого и среднего предпринимательства в Российской Федерации</w:t>
      </w:r>
      <w:proofErr w:type="gramEnd"/>
      <w:r w:rsidRPr="00DD2632">
        <w:rPr>
          <w:sz w:val="28"/>
          <w:szCs w:val="28"/>
        </w:rPr>
        <w:t>» (</w:t>
      </w:r>
      <w:proofErr w:type="gramStart"/>
      <w:r w:rsidRPr="00DD2632">
        <w:rPr>
          <w:sz w:val="28"/>
          <w:szCs w:val="28"/>
        </w:rPr>
        <w:t xml:space="preserve">далее соответственно – муниципальное имущество, Перечень), в целях предоставления муниципального имущества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</w:t>
      </w:r>
      <w:r w:rsidRPr="00DD2632">
        <w:rPr>
          <w:sz w:val="28"/>
          <w:szCs w:val="28"/>
        </w:rPr>
        <w:lastRenderedPageBreak/>
        <w:t xml:space="preserve">специальный налоговый режим «Налог на профессиональный доход» (далее - субъекты малого и среднего предпринимательства). </w:t>
      </w:r>
      <w:proofErr w:type="gramEnd"/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 xml:space="preserve">Формирование и ведение Перечня осуществляется администрацией </w:t>
      </w:r>
      <w:r>
        <w:rPr>
          <w:sz w:val="28"/>
          <w:szCs w:val="28"/>
        </w:rPr>
        <w:t>Советского</w:t>
      </w:r>
      <w:r w:rsidRPr="00DD2632">
        <w:rPr>
          <w:sz w:val="28"/>
          <w:szCs w:val="28"/>
        </w:rPr>
        <w:t xml:space="preserve"> сельского поселения </w:t>
      </w:r>
      <w:proofErr w:type="spellStart"/>
      <w:r w:rsidRPr="00DD2632">
        <w:rPr>
          <w:sz w:val="28"/>
          <w:szCs w:val="28"/>
        </w:rPr>
        <w:t>Новокубанского</w:t>
      </w:r>
      <w:proofErr w:type="spellEnd"/>
      <w:r w:rsidRPr="00DD2632">
        <w:rPr>
          <w:sz w:val="28"/>
          <w:szCs w:val="28"/>
        </w:rPr>
        <w:t xml:space="preserve"> района (далее - Уполномоченный орган). Утверждение Перечня и внесение в него изменений производится правовым актом – постановлением администрации </w:t>
      </w:r>
      <w:r>
        <w:rPr>
          <w:sz w:val="28"/>
          <w:szCs w:val="28"/>
        </w:rPr>
        <w:t>Советского</w:t>
      </w:r>
      <w:r w:rsidRPr="00DD2632">
        <w:rPr>
          <w:sz w:val="28"/>
          <w:szCs w:val="28"/>
        </w:rPr>
        <w:t xml:space="preserve"> сельского поселения </w:t>
      </w:r>
      <w:proofErr w:type="spellStart"/>
      <w:r w:rsidRPr="00DD2632">
        <w:rPr>
          <w:sz w:val="28"/>
          <w:szCs w:val="28"/>
        </w:rPr>
        <w:t>Новокубанского</w:t>
      </w:r>
      <w:proofErr w:type="spellEnd"/>
      <w:r w:rsidRPr="00DD2632">
        <w:rPr>
          <w:sz w:val="28"/>
          <w:szCs w:val="28"/>
        </w:rPr>
        <w:t xml:space="preserve"> района.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proofErr w:type="gramStart"/>
      <w:r w:rsidRPr="00DD2632">
        <w:rPr>
          <w:sz w:val="28"/>
          <w:szCs w:val="28"/>
        </w:rPr>
        <w:t>Включенное в Перечень имущество используется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может быть отчуждено на возмездной основе в собственность субъектов малого и среднего предпринимательства в соответствии с Федеральным</w:t>
      </w:r>
      <w:proofErr w:type="gramEnd"/>
      <w:r w:rsidRPr="00DD2632">
        <w:rPr>
          <w:sz w:val="28"/>
          <w:szCs w:val="28"/>
        </w:rPr>
        <w:t xml:space="preserve"> </w:t>
      </w:r>
      <w:proofErr w:type="gramStart"/>
      <w:r w:rsidRPr="00DD2632">
        <w:rPr>
          <w:sz w:val="28"/>
          <w:szCs w:val="28"/>
        </w:rPr>
        <w:t>законом от 22 июля 2008 года № 159-ФЗ «Об особенностях отчуждения недвижимого имущества, находящегося в государственной и муниципальной собственности и арендуемого субъектами малого и среднего предпринимательства, и о внесении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  <w:proofErr w:type="gramEnd"/>
      <w:r w:rsidRPr="00DD2632">
        <w:rPr>
          <w:sz w:val="28"/>
          <w:szCs w:val="28"/>
        </w:rPr>
        <w:t xml:space="preserve"> Эти перечни подлежат обязательному опубликованию в средствах массовой информации, а также размещению в информационно-телекоммуникационной сети «Интернет» на официальном сайте утвердивших их  органов местного самоуправления и (или) на официальных сайтах информационной поддержки субъектов малого и среднего предпринимательства. В указанный перечень не включаются земельные участки, предусмотренные подпунктами 1-10,13-15, 18 и 19 пункта 8 статьи 39.11 Земельного кодекса Российской Федерации, за исключением земельных участков, предназначенных для ведения личного подсобного хозяйства, огородничества, садоводства, индивидуального жилищного строительства,  предоставленных в аренду субъектам малого и среднего предпринимательства. 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>В перечень вносятся сведения о муниципальном имуществе, соответствующем следующим критериям: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>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б) в отношении муниципального имущества федеральными законами, законами Краснодарского края, муниципальными правовыми актами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>установлен запрет на его передачу во временное владение и (или) пользование, в том числе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>аренду на торгах или без проведения торгов;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>имущество не является объектом религиозного назначения;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>имущество не является объектом незавершенного строительства, объектом жилищного фонда или объектом сети инженерно-технического обеспечения, к которому подключен объект жилищного фонда;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proofErr w:type="spellStart"/>
      <w:r w:rsidRPr="00DD2632">
        <w:rPr>
          <w:sz w:val="28"/>
          <w:szCs w:val="28"/>
        </w:rPr>
        <w:t>д</w:t>
      </w:r>
      <w:proofErr w:type="spellEnd"/>
      <w:r w:rsidRPr="00DD263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>в отношении имущества не принято решение о предоставлении его иным лицам;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lastRenderedPageBreak/>
        <w:t>е)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>имущество не подлежит приватизации в соответствии с программой приватизации муниципального имущества;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>имущество не признано аварийным и подлежащим сносу или реконструкции.</w:t>
      </w:r>
    </w:p>
    <w:p w:rsidR="0003097F" w:rsidRPr="00DD2632" w:rsidRDefault="0003097F" w:rsidP="0003097F">
      <w:pPr>
        <w:autoSpaceDE w:val="0"/>
        <w:autoSpaceDN w:val="0"/>
        <w:adjustRightInd w:val="0"/>
        <w:ind w:firstLine="709"/>
        <w:jc w:val="both"/>
        <w:rPr>
          <w:rFonts w:cs="Arial"/>
          <w:highlight w:val="yellow"/>
        </w:rPr>
      </w:pPr>
      <w:bookmarkStart w:id="0" w:name="sub_1211"/>
      <w:proofErr w:type="spellStart"/>
      <w:proofErr w:type="gramStart"/>
      <w:r w:rsidRPr="00DD2632">
        <w:rPr>
          <w:sz w:val="28"/>
          <w:szCs w:val="28"/>
        </w:rPr>
        <w:t>з</w:t>
      </w:r>
      <w:proofErr w:type="spellEnd"/>
      <w:r w:rsidRPr="00DD2632">
        <w:rPr>
          <w:sz w:val="28"/>
          <w:szCs w:val="28"/>
        </w:rPr>
        <w:t>) муниципальное движимое имущество не относится к имуществу, которое теряет свои натуральные свойства в процессе его использования (потребляемым вещам), к имуществу, срок службы которого составляет менее 5 лет или которое не подлежит предоставлению в аренду на срок 5 лет и более в соответствии с законодательством Российской Федерации;</w:t>
      </w:r>
      <w:proofErr w:type="gramEnd"/>
    </w:p>
    <w:bookmarkEnd w:id="0"/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 xml:space="preserve">3.1. Муниципальное имущество, закреплённое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учреждением, по предложению указанных  предприятий или учреждения и с согласия органов местного самоуправления, уполномоченных на согласование сделки с соответствующим имуществом, может быть включено в перечень, указанный в пункте 2 настоящих Правил, в </w:t>
      </w:r>
      <w:proofErr w:type="gramStart"/>
      <w:r w:rsidRPr="00DD2632">
        <w:rPr>
          <w:sz w:val="28"/>
          <w:szCs w:val="28"/>
        </w:rPr>
        <w:t>порядке</w:t>
      </w:r>
      <w:proofErr w:type="gramEnd"/>
      <w:r w:rsidRPr="00DD2632">
        <w:rPr>
          <w:sz w:val="28"/>
          <w:szCs w:val="28"/>
        </w:rPr>
        <w:t xml:space="preserve"> установленном настоящими Правилами в целях предоставления такого  имущества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proofErr w:type="gramStart"/>
      <w:r w:rsidRPr="00DD2632">
        <w:rPr>
          <w:sz w:val="28"/>
          <w:szCs w:val="28"/>
        </w:rPr>
        <w:t xml:space="preserve">Внесение сведений о муниципальном имуществе в Перечень, а также исключение сведений о муниципальном имуществе из перечня осуществляются правовым актом – постановление администрации </w:t>
      </w:r>
      <w:r>
        <w:rPr>
          <w:sz w:val="28"/>
          <w:szCs w:val="28"/>
        </w:rPr>
        <w:t>Советского</w:t>
      </w:r>
      <w:r w:rsidRPr="00DD2632">
        <w:rPr>
          <w:sz w:val="28"/>
          <w:szCs w:val="28"/>
        </w:rPr>
        <w:t xml:space="preserve"> сельского поселения </w:t>
      </w:r>
      <w:proofErr w:type="spellStart"/>
      <w:r w:rsidRPr="00DD2632">
        <w:rPr>
          <w:sz w:val="28"/>
          <w:szCs w:val="28"/>
        </w:rPr>
        <w:t>Новокубанского</w:t>
      </w:r>
      <w:proofErr w:type="spellEnd"/>
      <w:r w:rsidRPr="00DD2632">
        <w:rPr>
          <w:sz w:val="28"/>
          <w:szCs w:val="28"/>
        </w:rPr>
        <w:t xml:space="preserve"> района не реже одного раза в год до 1 ноября текущего года на основе предложений федеральных органов исполнительной власти, органов государственной власти субъектов Российской Федерации, муниципальных унитарных предприятий, муниципальных учреждений, владеющих федеральным имуществом на праве</w:t>
      </w:r>
      <w:proofErr w:type="gramEnd"/>
      <w:r w:rsidRPr="00DD2632">
        <w:rPr>
          <w:sz w:val="28"/>
          <w:szCs w:val="28"/>
        </w:rPr>
        <w:t xml:space="preserve"> хозяйственного ведения или оперативного управления, общероссийских некоммерческих организаций выражающих интересы субъектов малого и среднего предпринимательства, акционерного общества «Федеральная корпорация по развитию малого и среднего предпринимательства»,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bookmarkStart w:id="1" w:name="sub_1032"/>
      <w:r w:rsidRPr="00DD2632">
        <w:rPr>
          <w:sz w:val="28"/>
          <w:szCs w:val="28"/>
        </w:rPr>
        <w:t>В случае внесения изменений в реестр муниципального имущества в отношении муниципального имущества, включенного в перечень, Уполномоченный орган в течение 10 дней обеспечивает внесение соответствующих изменений в отношении муниципального имущества в перечень.</w:t>
      </w:r>
    </w:p>
    <w:bookmarkEnd w:id="1"/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 xml:space="preserve">Рассмотрение предложения, указанного в пункте 4 настоящих Правил, осуществляется Уполномоченным органом в течение 30 календарных дней </w:t>
      </w:r>
      <w:proofErr w:type="gramStart"/>
      <w:r w:rsidRPr="00DD2632">
        <w:rPr>
          <w:sz w:val="28"/>
          <w:szCs w:val="28"/>
        </w:rPr>
        <w:t>с даты</w:t>
      </w:r>
      <w:proofErr w:type="gramEnd"/>
      <w:r w:rsidRPr="00DD2632">
        <w:rPr>
          <w:sz w:val="28"/>
          <w:szCs w:val="28"/>
        </w:rPr>
        <w:t xml:space="preserve"> его поступления. По результатам рассмотрения предложения принимается одно из следующих решений: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lastRenderedPageBreak/>
        <w:t>а)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>о включении сведений о муниципальном имуществе, в отношении которого поступило предложение, в перечень с учетом критериев, установленных пунктом 3 настоящих порядка;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>об исключении сведений о муниципальном имуществе, в отношении которого поступило предложение, из перечня с учетом положений пунктов 7 и 8 настоящего Порядка;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>об отказе в учете предложения.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proofErr w:type="gramStart"/>
      <w:r w:rsidRPr="00DD2632">
        <w:rPr>
          <w:sz w:val="28"/>
          <w:szCs w:val="28"/>
        </w:rPr>
        <w:t xml:space="preserve">В случае принятия администрацией </w:t>
      </w:r>
      <w:r>
        <w:rPr>
          <w:sz w:val="28"/>
          <w:szCs w:val="28"/>
        </w:rPr>
        <w:t>Советского</w:t>
      </w:r>
      <w:r w:rsidRPr="00DD2632">
        <w:rPr>
          <w:sz w:val="28"/>
          <w:szCs w:val="28"/>
        </w:rPr>
        <w:t xml:space="preserve"> сельского поселения </w:t>
      </w:r>
      <w:proofErr w:type="spellStart"/>
      <w:r w:rsidRPr="00DD2632">
        <w:rPr>
          <w:sz w:val="28"/>
          <w:szCs w:val="28"/>
        </w:rPr>
        <w:t>Новокубанского</w:t>
      </w:r>
      <w:proofErr w:type="spellEnd"/>
      <w:r w:rsidRPr="00DD2632">
        <w:rPr>
          <w:sz w:val="28"/>
          <w:szCs w:val="28"/>
        </w:rPr>
        <w:t xml:space="preserve"> района решения об отказе в учете предложения, указанного в пункте 4 настоящего Порядка, администрация </w:t>
      </w:r>
      <w:r>
        <w:rPr>
          <w:sz w:val="28"/>
          <w:szCs w:val="28"/>
        </w:rPr>
        <w:t>Советского</w:t>
      </w:r>
      <w:r w:rsidRPr="00DD2632">
        <w:rPr>
          <w:sz w:val="28"/>
          <w:szCs w:val="28"/>
        </w:rPr>
        <w:t xml:space="preserve"> сельского поселения </w:t>
      </w:r>
      <w:proofErr w:type="spellStart"/>
      <w:r w:rsidRPr="00DD2632">
        <w:rPr>
          <w:sz w:val="28"/>
          <w:szCs w:val="28"/>
        </w:rPr>
        <w:t>Новокубанского</w:t>
      </w:r>
      <w:proofErr w:type="spellEnd"/>
      <w:r w:rsidRPr="00DD2632">
        <w:rPr>
          <w:sz w:val="28"/>
          <w:szCs w:val="28"/>
        </w:rPr>
        <w:t xml:space="preserve"> района, в течение 5 рабочих дней со дня принятия решения об отказе, направляет лицу, представившему предложение, мотивированный ответ о невозможности включения сведений о муниципальном имуществе в перечень или исключения сведений о муниципальном имуществе из</w:t>
      </w:r>
      <w:proofErr w:type="gramEnd"/>
      <w:r w:rsidRPr="00DD2632">
        <w:rPr>
          <w:sz w:val="28"/>
          <w:szCs w:val="28"/>
        </w:rPr>
        <w:t xml:space="preserve"> Перечня.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proofErr w:type="gramStart"/>
      <w:r w:rsidRPr="00DD263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Советского</w:t>
      </w:r>
      <w:r w:rsidRPr="00DD2632">
        <w:rPr>
          <w:sz w:val="28"/>
          <w:szCs w:val="28"/>
        </w:rPr>
        <w:t xml:space="preserve"> сельского поселения </w:t>
      </w:r>
      <w:proofErr w:type="spellStart"/>
      <w:r w:rsidRPr="00DD2632">
        <w:rPr>
          <w:sz w:val="28"/>
          <w:szCs w:val="28"/>
        </w:rPr>
        <w:t>Новокубанского</w:t>
      </w:r>
      <w:proofErr w:type="spellEnd"/>
      <w:r w:rsidRPr="00DD2632">
        <w:rPr>
          <w:sz w:val="28"/>
          <w:szCs w:val="28"/>
        </w:rPr>
        <w:t xml:space="preserve"> района вправе исключить сведения о муниципальном имуществе из Перечня,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 в одном из следующих случаев:</w:t>
      </w:r>
      <w:proofErr w:type="gramEnd"/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когда не поступило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имущества, в том числе на право заключения договора аренды земельного участка;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 xml:space="preserve">когда не поступило ни одного заявления о предоставлении муниципального имущества, в </w:t>
      </w:r>
      <w:r w:rsidRPr="00DD2632">
        <w:rPr>
          <w:rFonts w:ascii="Arial" w:hAnsi="Arial" w:cs="Arial"/>
          <w:sz w:val="24"/>
          <w:szCs w:val="24"/>
        </w:rPr>
        <w:t xml:space="preserve">том </w:t>
      </w:r>
      <w:r w:rsidRPr="00DD2632">
        <w:rPr>
          <w:sz w:val="28"/>
          <w:szCs w:val="28"/>
        </w:rPr>
        <w:t>числе земельного участка,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"О защите конкуренции"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 xml:space="preserve">или </w:t>
      </w:r>
      <w:hyperlink r:id="rId6" w:history="1">
        <w:r w:rsidRPr="00DD2632">
          <w:rPr>
            <w:sz w:val="28"/>
            <w:szCs w:val="28"/>
          </w:rPr>
          <w:t>Земельным кодексом</w:t>
        </w:r>
      </w:hyperlink>
      <w:r w:rsidRPr="00DD2632">
        <w:rPr>
          <w:sz w:val="28"/>
          <w:szCs w:val="28"/>
        </w:rPr>
        <w:t xml:space="preserve"> Российской Федерации.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 xml:space="preserve">когда муниципальное имущество, сведения о котором внесены в Перечень, перестало соответствовать критериям, установленным для включения имущества в Перечень. 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 xml:space="preserve">8. Администрация </w:t>
      </w:r>
      <w:r>
        <w:rPr>
          <w:sz w:val="28"/>
          <w:szCs w:val="28"/>
        </w:rPr>
        <w:t>Советского</w:t>
      </w:r>
      <w:r w:rsidRPr="00DD2632">
        <w:rPr>
          <w:sz w:val="28"/>
          <w:szCs w:val="28"/>
        </w:rPr>
        <w:t xml:space="preserve"> сельского поселения </w:t>
      </w:r>
      <w:proofErr w:type="spellStart"/>
      <w:r w:rsidRPr="00DD2632">
        <w:rPr>
          <w:sz w:val="28"/>
          <w:szCs w:val="28"/>
        </w:rPr>
        <w:t>Новокубанского</w:t>
      </w:r>
      <w:proofErr w:type="spellEnd"/>
      <w:r w:rsidRPr="00DD2632">
        <w:rPr>
          <w:sz w:val="28"/>
          <w:szCs w:val="28"/>
        </w:rPr>
        <w:t xml:space="preserve"> района исключает сведения о муниципальном имуществе из Перечня в одном из следующих случаев: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proofErr w:type="gramStart"/>
      <w:r w:rsidRPr="00DD2632">
        <w:rPr>
          <w:sz w:val="28"/>
          <w:szCs w:val="28"/>
        </w:rPr>
        <w:t xml:space="preserve">в отношении муниципального имущества в установленном законодательством Российской Федерации порядке принято решение администрацией </w:t>
      </w:r>
      <w:r>
        <w:rPr>
          <w:sz w:val="28"/>
          <w:szCs w:val="28"/>
        </w:rPr>
        <w:t>Советского</w:t>
      </w:r>
      <w:r w:rsidRPr="00DD2632">
        <w:rPr>
          <w:sz w:val="28"/>
          <w:szCs w:val="28"/>
        </w:rPr>
        <w:t xml:space="preserve"> сельского поселения </w:t>
      </w:r>
      <w:proofErr w:type="spellStart"/>
      <w:r w:rsidRPr="00DD2632">
        <w:rPr>
          <w:sz w:val="28"/>
          <w:szCs w:val="28"/>
        </w:rPr>
        <w:t>Новокубанского</w:t>
      </w:r>
      <w:proofErr w:type="spellEnd"/>
      <w:r w:rsidRPr="00DD2632">
        <w:rPr>
          <w:sz w:val="28"/>
          <w:szCs w:val="28"/>
        </w:rPr>
        <w:t xml:space="preserve"> района о его использовании для муниципальных нужд либо для иных целей;</w:t>
      </w:r>
      <w:proofErr w:type="gramEnd"/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право муниципальной собственности на имущество прекращено по решению суда или ином установленном законом порядке.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D2632">
        <w:rPr>
          <w:sz w:val="28"/>
          <w:szCs w:val="28"/>
        </w:rPr>
        <w:t xml:space="preserve">Сведения об утвержденном Перечне муниципального имущества, указанного в пункте 3 настоящего Порядка об изменениях, внесенных  в </w:t>
      </w:r>
      <w:r w:rsidRPr="00DD2632">
        <w:rPr>
          <w:sz w:val="28"/>
          <w:szCs w:val="28"/>
        </w:rPr>
        <w:lastRenderedPageBreak/>
        <w:t>Перечень, подлежат представлению в корпорацию развития малого и среднего предпринимательства в целях проведения мониторинга в соответствии с частью 5 статьи 16 Федерального закона от 24 июля 2007 года № 209-ФЗ «О развитии малого и среднего предпринимательства в Российской Федерации»</w:t>
      </w:r>
      <w:proofErr w:type="gramEnd"/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proofErr w:type="gramStart"/>
      <w:r w:rsidRPr="00DD2632">
        <w:rPr>
          <w:sz w:val="28"/>
          <w:szCs w:val="28"/>
        </w:rPr>
        <w:t>Состав указанных сведений, сроки, порядок и форма их представления установлены приказом Министерства экономического развития РФ от 20 апреля 2016 года №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а также об изменениях, внесенных в такие перечни, в</w:t>
      </w:r>
      <w:proofErr w:type="gramEnd"/>
      <w:r w:rsidRPr="00DD2632">
        <w:rPr>
          <w:sz w:val="28"/>
          <w:szCs w:val="28"/>
        </w:rPr>
        <w:t xml:space="preserve"> акционерное общество «Федеральная корпорация по развитию малого и среднего предпринимательства», формы представления и состава таких сведений».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 xml:space="preserve">10. Сведения о муниципальном имуществе группируются в перечне по видам имущества (недвижимое имущество (в том числе единый недвижимый комплекс), земельные участки, движимое имущество). В отношении муниципального имущества, закрепленного за </w:t>
      </w:r>
      <w:proofErr w:type="gramStart"/>
      <w:r w:rsidRPr="00DD2632">
        <w:rPr>
          <w:sz w:val="28"/>
          <w:szCs w:val="28"/>
        </w:rPr>
        <w:t>муниципальными</w:t>
      </w:r>
      <w:proofErr w:type="gramEnd"/>
      <w:r w:rsidRPr="00DD2632">
        <w:rPr>
          <w:sz w:val="28"/>
          <w:szCs w:val="28"/>
        </w:rPr>
        <w:t xml:space="preserve"> унитарным предприятием и муниципальными учреждением, в перечне указывается наименование такого предприятия или учреждения и адрес для направления предложений о заключении договора аренды.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11. Ведение Перечня осуществляется Уполномоченным органом в электронной форме.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12. Перечень и внесенные в него изменения подлежат: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>обязательному опубликованию в средствах массовой информации – в течение 10 рабочих дней со дня утверждения;</w:t>
      </w:r>
    </w:p>
    <w:p w:rsidR="0003097F" w:rsidRPr="00DD2632" w:rsidRDefault="0003097F" w:rsidP="0003097F">
      <w:pPr>
        <w:ind w:firstLine="709"/>
        <w:jc w:val="both"/>
        <w:rPr>
          <w:sz w:val="28"/>
          <w:szCs w:val="28"/>
        </w:rPr>
      </w:pPr>
      <w:r w:rsidRPr="00DD2632">
        <w:rPr>
          <w:sz w:val="28"/>
          <w:szCs w:val="28"/>
        </w:rPr>
        <w:t xml:space="preserve">размещению на официальном сайте администрации </w:t>
      </w:r>
      <w:r>
        <w:rPr>
          <w:sz w:val="28"/>
          <w:szCs w:val="28"/>
        </w:rPr>
        <w:t>Советского</w:t>
      </w:r>
      <w:r w:rsidRPr="00DD2632">
        <w:rPr>
          <w:sz w:val="28"/>
          <w:szCs w:val="28"/>
        </w:rPr>
        <w:t xml:space="preserve"> сельского поселения </w:t>
      </w:r>
      <w:proofErr w:type="spellStart"/>
      <w:r w:rsidRPr="00DD2632">
        <w:rPr>
          <w:sz w:val="28"/>
          <w:szCs w:val="28"/>
        </w:rPr>
        <w:t>Новокубанского</w:t>
      </w:r>
      <w:proofErr w:type="spellEnd"/>
      <w:r w:rsidRPr="00DD2632">
        <w:rPr>
          <w:sz w:val="28"/>
          <w:szCs w:val="28"/>
        </w:rPr>
        <w:t xml:space="preserve"> района в информационно-телекоммуникационной сети «Интернет» (в том числе в форме открытых данных) – в течение 3 рабочих дней со дня утверждения.</w:t>
      </w:r>
    </w:p>
    <w:p w:rsidR="0003097F" w:rsidRPr="00DD2632" w:rsidRDefault="0003097F" w:rsidP="0003097F">
      <w:pPr>
        <w:jc w:val="both"/>
        <w:rPr>
          <w:sz w:val="28"/>
          <w:szCs w:val="28"/>
        </w:rPr>
      </w:pPr>
    </w:p>
    <w:p w:rsidR="0003097F" w:rsidRPr="00DD2632" w:rsidRDefault="0003097F" w:rsidP="0003097F">
      <w:pPr>
        <w:jc w:val="both"/>
        <w:rPr>
          <w:sz w:val="28"/>
          <w:szCs w:val="28"/>
        </w:rPr>
      </w:pPr>
    </w:p>
    <w:p w:rsidR="0003097F" w:rsidRPr="00DD2632" w:rsidRDefault="0003097F" w:rsidP="0003097F">
      <w:pPr>
        <w:jc w:val="both"/>
        <w:rPr>
          <w:sz w:val="28"/>
          <w:szCs w:val="28"/>
        </w:rPr>
      </w:pPr>
    </w:p>
    <w:p w:rsidR="0003097F" w:rsidRDefault="0003097F" w:rsidP="0003097F">
      <w:pPr>
        <w:rPr>
          <w:sz w:val="28"/>
          <w:szCs w:val="28"/>
        </w:rPr>
      </w:pPr>
      <w:r w:rsidRPr="00DD2632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Советского</w:t>
      </w:r>
      <w:r w:rsidRPr="00DD2632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</w:t>
      </w:r>
      <w:r w:rsidRPr="00DD2632">
        <w:rPr>
          <w:sz w:val="28"/>
          <w:szCs w:val="28"/>
        </w:rPr>
        <w:t>поселе</w:t>
      </w:r>
      <w:r>
        <w:rPr>
          <w:sz w:val="28"/>
          <w:szCs w:val="28"/>
        </w:rPr>
        <w:t xml:space="preserve">ния </w:t>
      </w:r>
    </w:p>
    <w:p w:rsidR="0003097F" w:rsidRPr="00DD2632" w:rsidRDefault="0003097F" w:rsidP="0003097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С.Ю.Копылов</w:t>
      </w:r>
    </w:p>
    <w:p w:rsidR="00BE59BA" w:rsidRDefault="00BE59BA"/>
    <w:sectPr w:rsidR="00BE59BA" w:rsidSect="0003097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4D7" w:rsidRDefault="009F24D7" w:rsidP="0003097F">
      <w:r>
        <w:separator/>
      </w:r>
    </w:p>
  </w:endnote>
  <w:endnote w:type="continuationSeparator" w:id="0">
    <w:p w:rsidR="009F24D7" w:rsidRDefault="009F24D7" w:rsidP="00030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4D7" w:rsidRDefault="009F24D7" w:rsidP="0003097F">
      <w:r>
        <w:separator/>
      </w:r>
    </w:p>
  </w:footnote>
  <w:footnote w:type="continuationSeparator" w:id="0">
    <w:p w:rsidR="009F24D7" w:rsidRDefault="009F24D7" w:rsidP="00030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40032"/>
      <w:docPartObj>
        <w:docPartGallery w:val="Page Numbers (Top of Page)"/>
        <w:docPartUnique/>
      </w:docPartObj>
    </w:sdtPr>
    <w:sdtContent>
      <w:p w:rsidR="0003097F" w:rsidRDefault="0003097F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3097F" w:rsidRDefault="000309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097F"/>
    <w:rsid w:val="0003097F"/>
    <w:rsid w:val="007506DA"/>
    <w:rsid w:val="009F24D7"/>
    <w:rsid w:val="00BE59BA"/>
    <w:rsid w:val="00D51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97F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097F"/>
    <w:pPr>
      <w:keepNext/>
      <w:jc w:val="center"/>
      <w:outlineLvl w:val="0"/>
    </w:pPr>
    <w:rPr>
      <w:rFonts w:ascii="Arial" w:hAnsi="Arial"/>
      <w:spacing w:val="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097F"/>
    <w:rPr>
      <w:rFonts w:ascii="Arial" w:eastAsia="Times New Roman" w:hAnsi="Arial"/>
      <w:spacing w:val="44"/>
      <w:szCs w:val="20"/>
      <w:lang w:eastAsia="ru-RU"/>
    </w:rPr>
  </w:style>
  <w:style w:type="paragraph" w:customStyle="1" w:styleId="ConsPlusNormal">
    <w:name w:val="ConsPlusNormal"/>
    <w:rsid w:val="0003097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09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097F"/>
    <w:rPr>
      <w:rFonts w:eastAsia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309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3097F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4624.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1868</Words>
  <Characters>10650</Characters>
  <Application>Microsoft Office Word</Application>
  <DocSecurity>0</DocSecurity>
  <Lines>88</Lines>
  <Paragraphs>24</Paragraphs>
  <ScaleCrop>false</ScaleCrop>
  <Company/>
  <LinksUpToDate>false</LinksUpToDate>
  <CharactersWithSpaces>12494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2022-05-25T08:09:00Z</dcterms:created>
  <dcterms:modified xsi:type="dcterms:W3CDTF">2022-05-25T08:19:00Z</dcterms:modified>
</cp:coreProperties>
</file>